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3F" w:rsidRDefault="005B3E3F" w:rsidP="005B3E3F">
      <w:pPr>
        <w:jc w:val="center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ПРОФЕСИОНАЛНА ГИМНАЗИЯ ПО ЕЛЕКТРОТЕХНИКА-ВАРНА</w:t>
      </w:r>
    </w:p>
    <w:p w:rsidR="005B3E3F" w:rsidRDefault="005B3E3F" w:rsidP="005B3E3F">
      <w:pPr>
        <w:tabs>
          <w:tab w:val="left" w:pos="900"/>
          <w:tab w:val="left" w:pos="3000"/>
        </w:tabs>
        <w:ind w:left="-567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szCs w:val="24"/>
          <w:lang w:val="bg-BG"/>
        </w:rPr>
        <w:tab/>
      </w:r>
    </w:p>
    <w:p w:rsidR="005B3E3F" w:rsidRDefault="005B3E3F" w:rsidP="005B3E3F">
      <w:pPr>
        <w:ind w:left="-567"/>
        <w:jc w:val="center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ЗАПОВЕД</w:t>
      </w:r>
    </w:p>
    <w:p w:rsidR="005B3E3F" w:rsidRDefault="00FE01F2" w:rsidP="00FE01F2">
      <w:pPr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  </w:t>
      </w:r>
      <w:r w:rsidR="005B3E3F">
        <w:rPr>
          <w:rFonts w:ascii="Times New Roman" w:hAnsi="Times New Roman"/>
          <w:b/>
          <w:szCs w:val="24"/>
          <w:lang w:val="bg-BG"/>
        </w:rPr>
        <w:t>№ РД-09-</w:t>
      </w:r>
      <w:r>
        <w:rPr>
          <w:rFonts w:ascii="Times New Roman" w:hAnsi="Times New Roman"/>
          <w:b/>
          <w:szCs w:val="24"/>
          <w:lang w:val="bg-BG"/>
        </w:rPr>
        <w:t>1579</w:t>
      </w:r>
    </w:p>
    <w:p w:rsidR="005B3E3F" w:rsidRDefault="005B3E3F" w:rsidP="005B3E3F">
      <w:pPr>
        <w:ind w:left="-56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bg-BG"/>
        </w:rPr>
        <w:t>Гр.Варна, 24.09.2014г.</w:t>
      </w:r>
    </w:p>
    <w:p w:rsidR="005B3E3F" w:rsidRDefault="005B3E3F" w:rsidP="005B3E3F">
      <w:pPr>
        <w:tabs>
          <w:tab w:val="left" w:pos="5550"/>
        </w:tabs>
        <w:ind w:left="-567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На основание чл.16, ал.2, във връзка с чл.19, ал.1 от Закона за държавната собственост и чл.13, ал.2 и 5 и чл.43 от Правилника за прилагане на закона за държавната собственост</w:t>
      </w:r>
    </w:p>
    <w:p w:rsidR="005B3E3F" w:rsidRDefault="005B3E3F" w:rsidP="005B3E3F">
      <w:pPr>
        <w:tabs>
          <w:tab w:val="left" w:pos="5760"/>
        </w:tabs>
        <w:ind w:left="-567"/>
        <w:jc w:val="center"/>
        <w:rPr>
          <w:rFonts w:ascii="Times New Roman" w:hAnsi="Times New Roman"/>
          <w:b/>
          <w:szCs w:val="24"/>
          <w:lang w:val="bg-BG"/>
        </w:rPr>
      </w:pPr>
    </w:p>
    <w:p w:rsidR="005B3E3F" w:rsidRDefault="005B3E3F" w:rsidP="005B3E3F">
      <w:pPr>
        <w:tabs>
          <w:tab w:val="left" w:pos="5760"/>
        </w:tabs>
        <w:ind w:left="-567"/>
        <w:jc w:val="center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ОТКРИВАМ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процедура – търг с тайно наддаване, за отдаване под наем на част от имот - публична държавна собственост в     Професионална гимназия по електротехника - Варна при следните условия: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1.Вид на обекта- бюфет за продажба на закуски и напитки, с площ 25 кв.м., за срок от 5 години, с работно време от 7.00ч. до 19.00ч. всеки  работен ден, целогодишно.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2.Първоначална наемна цена- 500 лв. месечно. Наемателят заплаща и такса смет ежегодно, съръзмерно на ползваната площ и всички ползвани консумативи /ел.енергия, вода, телефон/. Извършва текущи и основни  ремонти за своя сметка.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3.Предназначение на обекта - продажба на топли закуски, сладкарски изделия, топли и студени безалкохолни напитки и плодове, отговарящи на изискванията на Наредба № 37/21.07.2009г. за здравословно хранене на учениците.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4.Необходимост от отдаване на обекта под наем - осигуряване на закуски за учениците.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6.Дата, място и час за провеждане на тър</w:t>
      </w:r>
      <w:r w:rsidR="006E38F5">
        <w:rPr>
          <w:rFonts w:ascii="Times New Roman" w:hAnsi="Times New Roman"/>
          <w:szCs w:val="24"/>
          <w:lang w:val="bg-BG"/>
        </w:rPr>
        <w:t>га- 04.11.2014г., 10.00ч., кабинет 201</w:t>
      </w:r>
      <w:r>
        <w:rPr>
          <w:rFonts w:ascii="Times New Roman" w:hAnsi="Times New Roman"/>
          <w:szCs w:val="24"/>
          <w:lang w:val="bg-BG"/>
        </w:rPr>
        <w:t xml:space="preserve"> в ПГ по електротехника-Варна, ул.Върба № 24.</w:t>
      </w:r>
    </w:p>
    <w:p w:rsidR="005B3E3F" w:rsidRDefault="005B3E3F" w:rsidP="005B3E3F">
      <w:pPr>
        <w:tabs>
          <w:tab w:val="right" w:pos="9638"/>
        </w:tabs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7.Размер на депозита- 500 лв./ петстотин лева/.</w:t>
      </w:r>
      <w:r>
        <w:rPr>
          <w:rFonts w:ascii="Times New Roman" w:hAnsi="Times New Roman"/>
          <w:szCs w:val="24"/>
          <w:lang w:val="bg-BG"/>
        </w:rPr>
        <w:tab/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8.Тръжна документация се получава от кабинет №205 на ПГ по електро</w:t>
      </w:r>
      <w:r w:rsidR="006E38F5">
        <w:rPr>
          <w:rFonts w:ascii="Times New Roman" w:hAnsi="Times New Roman"/>
          <w:szCs w:val="24"/>
          <w:lang w:val="bg-BG"/>
        </w:rPr>
        <w:t>техника, всеки работен ден от 8.00ч. до 16.00ч. до 03.11.2014г.</w:t>
      </w:r>
      <w:r>
        <w:rPr>
          <w:rFonts w:ascii="Times New Roman" w:hAnsi="Times New Roman"/>
          <w:szCs w:val="24"/>
          <w:lang w:val="bg-BG"/>
        </w:rPr>
        <w:t xml:space="preserve"> срещу представено платежно нареждане за внесена сума в размер на 30.00лв. /тридесет лева/.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u w:val="single"/>
          <w:lang w:val="bg-BG"/>
        </w:rPr>
        <w:t>СУМИТЕ ПО т.7 и т.8 СЕ ВНАСЯТ ПООТДЕЛНО.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Професионална гимназия по електротехника-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proofErr w:type="gramStart"/>
      <w:r>
        <w:rPr>
          <w:rFonts w:ascii="Times New Roman" w:hAnsi="Times New Roman"/>
          <w:szCs w:val="24"/>
        </w:rPr>
        <w:t>SWIFT  BIC</w:t>
      </w:r>
      <w:proofErr w:type="gramEnd"/>
      <w:r>
        <w:rPr>
          <w:rFonts w:ascii="Times New Roman" w:hAnsi="Times New Roman"/>
          <w:szCs w:val="24"/>
        </w:rPr>
        <w:t xml:space="preserve"> : TTBBBG22 “</w:t>
      </w:r>
      <w:r>
        <w:rPr>
          <w:rFonts w:ascii="Times New Roman" w:hAnsi="Times New Roman"/>
          <w:szCs w:val="24"/>
          <w:lang w:val="bg-BG"/>
        </w:rPr>
        <w:t>Експресбанк”АД-Варна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</w:rPr>
        <w:t>IBAN</w:t>
      </w:r>
      <w:proofErr w:type="gramStart"/>
      <w:r>
        <w:rPr>
          <w:rFonts w:ascii="Times New Roman" w:hAnsi="Times New Roman"/>
          <w:szCs w:val="24"/>
        </w:rPr>
        <w:t>:BG17TT</w:t>
      </w:r>
      <w:r>
        <w:rPr>
          <w:rFonts w:ascii="Times New Roman" w:hAnsi="Times New Roman"/>
          <w:szCs w:val="24"/>
          <w:lang w:val="bg-BG"/>
        </w:rPr>
        <w:t>ВВ</w:t>
      </w:r>
      <w:proofErr w:type="gramEnd"/>
      <w:r>
        <w:rPr>
          <w:rFonts w:ascii="Times New Roman" w:hAnsi="Times New Roman"/>
          <w:szCs w:val="24"/>
          <w:lang w:val="bg-BG"/>
        </w:rPr>
        <w:t xml:space="preserve"> 9400 3323 5819 87,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като в платежното нареждане задължително се укаже основанието за превеждане на сумите/30.00лв. за тръжна документация и 500 лв. депозит за участие в търг за отдаване под наем/.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9.Оглед на обекта – вс</w:t>
      </w:r>
      <w:r w:rsidR="006E38F5">
        <w:rPr>
          <w:rFonts w:ascii="Times New Roman" w:hAnsi="Times New Roman"/>
          <w:szCs w:val="24"/>
          <w:lang w:val="bg-BG"/>
        </w:rPr>
        <w:t>еки работен ден от 10.00ч. до 14.00ч.  до 03.11.2014г.</w:t>
      </w:r>
      <w:r>
        <w:rPr>
          <w:rFonts w:ascii="Times New Roman" w:hAnsi="Times New Roman"/>
          <w:szCs w:val="24"/>
          <w:lang w:val="bg-BG"/>
        </w:rPr>
        <w:t>, след закупуване на тръжна документация.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10.Комисия за провеждане на търга: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Председател- Наталия Иванчева Димитрова-ПДУД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Членове- Илия Костадинов Златев- юрист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   Мария Илиева Илиева-счетоводител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Резервни чланове- 1.Соня Янкова Димова-счетоводител</w:t>
      </w:r>
    </w:p>
    <w:p w:rsidR="005B3E3F" w:rsidRDefault="005B3E3F" w:rsidP="005B3E3F">
      <w:pPr>
        <w:tabs>
          <w:tab w:val="left" w:pos="2565"/>
        </w:tabs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                    </w:t>
      </w:r>
      <w:r w:rsidR="006E38F5">
        <w:rPr>
          <w:rFonts w:ascii="Times New Roman" w:hAnsi="Times New Roman"/>
          <w:szCs w:val="24"/>
          <w:lang w:val="bg-BG"/>
        </w:rPr>
        <w:t>2.Анни Георгиева Златева- юрист</w:t>
      </w:r>
    </w:p>
    <w:p w:rsidR="005B3E3F" w:rsidRDefault="005B3E3F" w:rsidP="005B3E3F">
      <w:pPr>
        <w:tabs>
          <w:tab w:val="left" w:pos="2565"/>
        </w:tabs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11.Участниците в търга представят своите заявления за участие в кабинет 205 на ПГ по електротехника-Варна, ул.Върба № 24 всеки работен ден от 10.00ч. до 16</w:t>
      </w:r>
      <w:r w:rsidR="006E38F5">
        <w:rPr>
          <w:rFonts w:ascii="Times New Roman" w:hAnsi="Times New Roman"/>
          <w:szCs w:val="24"/>
          <w:lang w:val="bg-BG"/>
        </w:rPr>
        <w:t>.00ч., най-късно до 16.00ч. на 03.11.2014г.</w:t>
      </w:r>
      <w:r>
        <w:rPr>
          <w:rFonts w:ascii="Times New Roman" w:hAnsi="Times New Roman"/>
          <w:szCs w:val="24"/>
          <w:lang w:val="bg-BG"/>
        </w:rPr>
        <w:t xml:space="preserve"> или по пощата с препоръчано писмо с обратна разписка.</w:t>
      </w:r>
    </w:p>
    <w:p w:rsidR="005B3E3F" w:rsidRDefault="005B3E3F" w:rsidP="005B3E3F">
      <w:pPr>
        <w:tabs>
          <w:tab w:val="left" w:pos="2565"/>
        </w:tabs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12.Тръжната документация задължително съдържа:</w:t>
      </w:r>
    </w:p>
    <w:p w:rsidR="005B3E3F" w:rsidRDefault="005B3E3F" w:rsidP="005B3E3F">
      <w:pPr>
        <w:tabs>
          <w:tab w:val="left" w:pos="2565"/>
        </w:tabs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- заявление за участие /образец 1/;</w:t>
      </w:r>
    </w:p>
    <w:p w:rsidR="005B3E3F" w:rsidRDefault="005B3E3F" w:rsidP="005B3E3F">
      <w:pPr>
        <w:tabs>
          <w:tab w:val="left" w:pos="2565"/>
        </w:tabs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>- предложение за наемна цена /образец2/;</w:t>
      </w:r>
    </w:p>
    <w:p w:rsidR="005B3E3F" w:rsidRDefault="005B3E3F" w:rsidP="005B3E3F">
      <w:pPr>
        <w:tabs>
          <w:tab w:val="left" w:pos="2565"/>
        </w:tabs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- декларация /образец 3 /;</w:t>
      </w:r>
    </w:p>
    <w:p w:rsidR="005B3E3F" w:rsidRDefault="005B3E3F" w:rsidP="005B3E3F">
      <w:pPr>
        <w:tabs>
          <w:tab w:val="left" w:pos="2565"/>
        </w:tabs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- оригинално платежно нареждане за внесен депозит;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- оригинално платежно нареждане за закупена тръжна документация; </w:t>
      </w:r>
    </w:p>
    <w:p w:rsidR="005B3E3F" w:rsidRDefault="005B3E3F" w:rsidP="006E38F5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- /оригинално/ или нотариално заверено копие / удостоверение  от ТД на НАП, относно липсата на парични задължения към държавата и НОИ, установени с</w:t>
      </w:r>
      <w:r w:rsidR="006E38F5">
        <w:rPr>
          <w:rFonts w:ascii="Times New Roman" w:hAnsi="Times New Roman"/>
          <w:szCs w:val="24"/>
          <w:lang w:val="bg-BG"/>
        </w:rPr>
        <w:t xml:space="preserve"> влязъл в сила акт към м. септември</w:t>
      </w:r>
      <w:r>
        <w:rPr>
          <w:rFonts w:ascii="Times New Roman" w:hAnsi="Times New Roman"/>
          <w:szCs w:val="24"/>
          <w:lang w:val="bg-BG"/>
        </w:rPr>
        <w:t xml:space="preserve"> 2014г.;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- писмена декларация от кандидата, относно липсата на установени с влязъл в сила акт за парични задължения към държавата и НОИ към датата на провеждане на търга;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- копие от регистрация по ЕИК;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- копие от регистрация по търговския закон;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- подписан проект за договор за наем.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13.Предложението за наемна цена /образец 2/ се поставя в малък непрозрачен плик, който заедно с всички останали документи по т.12 се поставя в голям непрозрачен запечатан плик. Върху големия плик се посочва адрес за кореспонденция, телефон за връзка и по възможност факс и електронен адрес.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14.При приемане на заявленията за участие върху плика се отбелязва поредния номер, дата и часа на получаването и посочените данни се записват във входящия регистър, за което на приносителя се издава документ. Приносител може да бъде кандидатът или упълномощен негов представител.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15.Търгът с тайно наддаване се провежда, в случай че поне един кандидат е подал заявление за участие, отговарящо на нормативните и тръжните условия за провеждане на търга.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16.Не се приемат и се връщат на кандидатите заявления за участие, които са представени след изтичане на крайния срок или са в незапечатан прозрачен или скъсан плик. Тези обстоятелства се отбелязват във входящия регистър.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17.В деня на провеждането на търга комисията  разпечатва подадените пликове по реда на постъпването им и се запознава с редовността на подадените документи.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18.Участниците в търга или техни упълномощени представители могат да присъстват при отваряне и разглеждане на ценовите предложения.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19.Комисията отбелязва в протокола за разглеждане, оценяване и класиране на ценовите предложения входящите номера на заявленията за участие на кандидатите, имената или наименованията им, платежните документи за внесен депозит и другите обстоятелства по редовността на подадените документи или предложените цени.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20.Ценовите предложения се подписват от председателя и двамата членове на комисията.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21.Редовно подадените ценови предложения се класират в низходящ ред, според реда на предложената цена.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22.В случай, че двама или повече кандидати са предложили еднаква най-висока цена, председателят на комисията обявява резултата, вписва го в протокола и определя срок за провеждането на явен търг между тези кандидати.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23.Председателят на комисията уведомява писмено или по факс участниците, предложили еднаква най-висока цена за деня и часа за провеждане на явния търг.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24.Явният търг се провежда по реда на чл.47-50 от ППЗДС, като наддаването започва от предложената от тях цена със стъпка на наддаване десет на сто от тази цена. Резултатите от проведения явен търг се отразяват в Протокола по т.19.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25.Въз основа на резултатите от търга в седемдневен срок от датата на провеждането му директорът издава заповед, с която се определя лицето,  спечелило търга и наемната цена. </w:t>
      </w:r>
      <w:r>
        <w:rPr>
          <w:rFonts w:ascii="Times New Roman" w:hAnsi="Times New Roman"/>
          <w:szCs w:val="24"/>
          <w:lang w:val="bg-BG"/>
        </w:rPr>
        <w:lastRenderedPageBreak/>
        <w:t>Заповедта  може да се обжалва   в  14-дневен срок   от момента на получаването и по реда на АПК.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26.След изтичане на сроковете за обжалване се сключва договор за наем.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27.Депозитите на неспечелилите участници се възстановяват в тридневен срок след приключване работата на комисията, а на спечелилия и подписал договор за наем – след изтичане срока по договора.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 С настоящата заповед да се запознаят членовете на комисията, ЗАС, да се постави на видно място в сградата на ПГ по електротехника - Варна. Условията на търга да  се публикуват в един национален и един местен ежедневник, както  и на интернет страницата на училището най-малко 30 дни преди крайния срок за подаване на заявленията за участие.</w:t>
      </w:r>
    </w:p>
    <w:p w:rsidR="005B3E3F" w:rsidRDefault="005B3E3F" w:rsidP="005B3E3F">
      <w:pPr>
        <w:spacing w:after="240"/>
        <w:ind w:left="-56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Контрол по изпълнението на заповедта възлагам на Георги Маринов Медникаров-ПДАСД.</w:t>
      </w:r>
    </w:p>
    <w:p w:rsidR="005B3E3F" w:rsidRDefault="00FE01F2" w:rsidP="00FE01F2">
      <w:pPr>
        <w:tabs>
          <w:tab w:val="left" w:pos="2100"/>
        </w:tabs>
        <w:ind w:left="-567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ab/>
      </w:r>
      <w:r>
        <w:rPr>
          <w:rFonts w:ascii="Times New Roman" w:hAnsi="Times New Roman"/>
          <w:b/>
          <w:noProof/>
          <w:szCs w:val="24"/>
        </w:rPr>
        <w:drawing>
          <wp:inline distT="0" distB="0" distL="0" distR="0">
            <wp:extent cx="1066800" cy="1152525"/>
            <wp:effectExtent l="0" t="0" r="0" b="9525"/>
            <wp:docPr id="1" name="Picture 1" descr="F:\moskova\pe4at_i_podpis_Moskova\originalen_pe4a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oskova\pe4at_i_podpis_Moskova\originalen_pe4a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E3F" w:rsidRDefault="005B3E3F" w:rsidP="005B3E3F">
      <w:pPr>
        <w:ind w:left="-567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Живка Москова</w:t>
      </w:r>
    </w:p>
    <w:p w:rsidR="005B3E3F" w:rsidRDefault="005B3E3F" w:rsidP="005B3E3F">
      <w:pPr>
        <w:ind w:left="-567"/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>Директор на ПГ по електротехника</w:t>
      </w:r>
    </w:p>
    <w:p w:rsidR="006E38F5" w:rsidRDefault="006E38F5"/>
    <w:p w:rsidR="006E38F5" w:rsidRDefault="006E38F5" w:rsidP="006E38F5"/>
    <w:p w:rsidR="00F84C26" w:rsidRPr="006E38F5" w:rsidRDefault="006E38F5" w:rsidP="006E38F5">
      <w:pPr>
        <w:tabs>
          <w:tab w:val="left" w:pos="6570"/>
        </w:tabs>
        <w:rPr>
          <w:rFonts w:asciiTheme="minorHAnsi" w:hAnsiTheme="minorHAnsi"/>
          <w:lang w:val="bg-BG"/>
        </w:rPr>
      </w:pPr>
      <w:r>
        <w:tab/>
      </w:r>
      <w:bookmarkStart w:id="0" w:name="_GoBack"/>
      <w:bookmarkEnd w:id="0"/>
    </w:p>
    <w:sectPr w:rsidR="00F84C26" w:rsidRPr="006E38F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4D"/>
    <w:rsid w:val="005B3E3F"/>
    <w:rsid w:val="006E38F5"/>
    <w:rsid w:val="00921A4D"/>
    <w:rsid w:val="00F84C26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3F"/>
    <w:pPr>
      <w:spacing w:after="0" w:line="240" w:lineRule="auto"/>
    </w:pPr>
    <w:rPr>
      <w:rFonts w:ascii="Hebar" w:eastAsia="Times New Roman" w:hAnsi="Heba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F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3F"/>
    <w:pPr>
      <w:spacing w:after="0" w:line="240" w:lineRule="auto"/>
    </w:pPr>
    <w:rPr>
      <w:rFonts w:ascii="Hebar" w:eastAsia="Times New Roman" w:hAnsi="Heba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J.Moskova</dc:creator>
  <cp:lastModifiedBy>J.Moskova</cp:lastModifiedBy>
  <cp:revision>4</cp:revision>
  <cp:lastPrinted>2014-09-24T05:12:00Z</cp:lastPrinted>
  <dcterms:created xsi:type="dcterms:W3CDTF">2014-09-24T04:16:00Z</dcterms:created>
  <dcterms:modified xsi:type="dcterms:W3CDTF">2014-09-24T05:31:00Z</dcterms:modified>
</cp:coreProperties>
</file>